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92" w:rsidRDefault="00265F92" w:rsidP="00265F92">
      <w:pPr>
        <w:spacing w:beforeLines="120" w:before="288" w:afterLines="60" w:after="144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86084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>индустриального-партнера</w:t>
      </w:r>
      <w:r w:rsidRPr="00F86084">
        <w:rPr>
          <w:rFonts w:ascii="Times New Roman" w:hAnsi="Times New Roman"/>
          <w:sz w:val="28"/>
          <w:szCs w:val="28"/>
        </w:rPr>
        <w:t xml:space="preserve"> </w:t>
      </w:r>
    </w:p>
    <w:p w:rsidR="00265F92" w:rsidRPr="00F86084" w:rsidRDefault="00265F92" w:rsidP="00265F92">
      <w:pPr>
        <w:spacing w:beforeLines="120" w:before="288" w:afterLines="60" w:after="144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>от бизнес-сообщества</w:t>
      </w:r>
    </w:p>
    <w:p w:rsidR="00265F92" w:rsidRPr="00F86084" w:rsidRDefault="00265F92" w:rsidP="00265F92">
      <w:pPr>
        <w:widowControl w:val="0"/>
        <w:spacing w:beforeLines="120" w:before="288" w:afterLines="60" w:after="144" w:line="240" w:lineRule="auto"/>
        <w:ind w:left="567"/>
        <w:contextualSpacing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65F92" w:rsidRPr="00F86084" w:rsidRDefault="00265F92" w:rsidP="00265F92">
      <w:pPr>
        <w:widowControl w:val="0"/>
        <w:spacing w:beforeLines="120" w:before="288" w:afterLines="60" w:after="144" w:line="240" w:lineRule="auto"/>
        <w:ind w:left="567"/>
        <w:contextualSpacing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60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СОГЛАШЕНИЕ</w:t>
      </w:r>
    </w:p>
    <w:p w:rsidR="00265F92" w:rsidRPr="00F86084" w:rsidRDefault="00265F92" w:rsidP="00265F92">
      <w:pPr>
        <w:widowControl w:val="0"/>
        <w:spacing w:beforeLines="120" w:before="288" w:afterLines="60" w:after="144" w:line="240" w:lineRule="auto"/>
        <w:ind w:left="567"/>
        <w:contextualSpacing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60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дальнейшем использовании результатов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работы в целях их</w:t>
      </w:r>
      <w:r w:rsidRPr="00F860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последующей коммерциализации</w:t>
      </w:r>
    </w:p>
    <w:p w:rsidR="00265F92" w:rsidRPr="00F86084" w:rsidRDefault="00265F92" w:rsidP="00265F92">
      <w:pPr>
        <w:pStyle w:val="Bodytext1"/>
        <w:shd w:val="clear" w:color="auto" w:fill="auto"/>
        <w:tabs>
          <w:tab w:val="left" w:pos="1213"/>
        </w:tabs>
        <w:spacing w:beforeLines="120" w:before="288" w:afterLines="60" w:after="144" w:line="240" w:lineRule="auto"/>
        <w:ind w:firstLine="567"/>
        <w:contextualSpacing/>
        <w:jc w:val="both"/>
        <w:rPr>
          <w:sz w:val="28"/>
          <w:szCs w:val="28"/>
        </w:rPr>
      </w:pPr>
    </w:p>
    <w:p w:rsidR="00265F92" w:rsidRPr="00F86084" w:rsidRDefault="00265F92" w:rsidP="00265F92">
      <w:pPr>
        <w:pStyle w:val="Bodytext1"/>
        <w:shd w:val="clear" w:color="auto" w:fill="auto"/>
        <w:tabs>
          <w:tab w:val="left" w:pos="1213"/>
        </w:tabs>
        <w:spacing w:beforeLines="120" w:before="288" w:afterLines="60" w:after="144" w:line="240" w:lineRule="auto"/>
        <w:ind w:firstLine="567"/>
        <w:contextualSpacing/>
        <w:jc w:val="both"/>
        <w:rPr>
          <w:sz w:val="28"/>
          <w:szCs w:val="28"/>
        </w:rPr>
      </w:pPr>
      <w:r w:rsidRPr="00F86084">
        <w:rPr>
          <w:sz w:val="28"/>
          <w:szCs w:val="28"/>
        </w:rPr>
        <w:t xml:space="preserve">Министерство науки </w:t>
      </w:r>
      <w:r w:rsidR="00675152">
        <w:rPr>
          <w:sz w:val="28"/>
          <w:szCs w:val="28"/>
        </w:rPr>
        <w:t xml:space="preserve">и высшего образования </w:t>
      </w:r>
      <w:r w:rsidRPr="00F86084">
        <w:rPr>
          <w:sz w:val="28"/>
          <w:szCs w:val="28"/>
        </w:rPr>
        <w:t xml:space="preserve">Российской Федерации (далее – </w:t>
      </w:r>
      <w:proofErr w:type="spellStart"/>
      <w:r w:rsidRPr="00F86084">
        <w:rPr>
          <w:sz w:val="28"/>
          <w:szCs w:val="28"/>
        </w:rPr>
        <w:t>Минобрнауки</w:t>
      </w:r>
      <w:proofErr w:type="spellEnd"/>
      <w:r w:rsidRPr="00F86084">
        <w:rPr>
          <w:sz w:val="28"/>
          <w:szCs w:val="28"/>
        </w:rPr>
        <w:t xml:space="preserve"> России), являющееся Государственным заказчиком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годы», утвержденной постановлением Правительства Российской Федерации от 21 мая 2013 года № 426 (далее – Программа), в лице ___ </w:t>
      </w:r>
      <w:r w:rsidRPr="00F86084">
        <w:rPr>
          <w:i/>
          <w:sz w:val="28"/>
          <w:szCs w:val="28"/>
          <w:u w:val="single"/>
        </w:rPr>
        <w:t>(указывается должность, фамилия, отчество)</w:t>
      </w:r>
      <w:r w:rsidRPr="00F86084">
        <w:rPr>
          <w:sz w:val="28"/>
          <w:szCs w:val="28"/>
        </w:rPr>
        <w:t xml:space="preserve">, действующего на основании ______ </w:t>
      </w:r>
      <w:r w:rsidRPr="00F86084">
        <w:rPr>
          <w:i/>
          <w:sz w:val="28"/>
          <w:szCs w:val="28"/>
          <w:u w:val="single"/>
        </w:rPr>
        <w:t>(указывается документ, определяющий полномочия лица)</w:t>
      </w:r>
      <w:r w:rsidRPr="00F86084">
        <w:rPr>
          <w:sz w:val="28"/>
          <w:szCs w:val="28"/>
        </w:rPr>
        <w:t xml:space="preserve">, с одной </w:t>
      </w:r>
      <w:r>
        <w:rPr>
          <w:sz w:val="28"/>
          <w:szCs w:val="28"/>
        </w:rPr>
        <w:t>стороны</w:t>
      </w:r>
      <w:r w:rsidRPr="00F86084">
        <w:rPr>
          <w:sz w:val="28"/>
          <w:szCs w:val="28"/>
        </w:rPr>
        <w:t xml:space="preserve">, и </w:t>
      </w:r>
      <w:r w:rsidRPr="00F86084">
        <w:rPr>
          <w:i/>
          <w:sz w:val="28"/>
          <w:szCs w:val="28"/>
          <w:u w:val="single"/>
        </w:rPr>
        <w:t xml:space="preserve">(указывается полное наименование организации) </w:t>
      </w:r>
      <w:r w:rsidRPr="00F86084">
        <w:rPr>
          <w:sz w:val="28"/>
          <w:szCs w:val="28"/>
        </w:rPr>
        <w:t xml:space="preserve">(далее –, Индустриальный партнер), </w:t>
      </w:r>
      <w:r>
        <w:rPr>
          <w:sz w:val="28"/>
          <w:szCs w:val="28"/>
        </w:rPr>
        <w:t>обеспечивающего</w:t>
      </w:r>
      <w:r w:rsidRPr="00F86084">
        <w:rPr>
          <w:sz w:val="28"/>
          <w:szCs w:val="28"/>
        </w:rPr>
        <w:t xml:space="preserve"> дальнейше</w:t>
      </w:r>
      <w:r>
        <w:rPr>
          <w:sz w:val="28"/>
          <w:szCs w:val="28"/>
        </w:rPr>
        <w:t>е</w:t>
      </w:r>
      <w:r w:rsidRPr="00F86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практическое </w:t>
      </w:r>
      <w:r w:rsidRPr="00F86084">
        <w:rPr>
          <w:sz w:val="28"/>
          <w:szCs w:val="28"/>
        </w:rPr>
        <w:t>использовани</w:t>
      </w:r>
      <w:r>
        <w:rPr>
          <w:sz w:val="28"/>
          <w:szCs w:val="28"/>
        </w:rPr>
        <w:t>е</w:t>
      </w:r>
      <w:r w:rsidRPr="00F86084">
        <w:rPr>
          <w:sz w:val="28"/>
          <w:szCs w:val="28"/>
        </w:rPr>
        <w:t xml:space="preserve"> результатов прикладных научных исследований и экспериментальных разработок по теме </w:t>
      </w:r>
      <w:r w:rsidRPr="00F86084">
        <w:rPr>
          <w:i/>
          <w:sz w:val="28"/>
          <w:szCs w:val="28"/>
          <w:u w:val="single"/>
        </w:rPr>
        <w:t>(указывается наименование прикладных научных-исследований (Проекта)</w:t>
      </w:r>
      <w:r w:rsidRPr="00F86084">
        <w:rPr>
          <w:sz w:val="28"/>
          <w:szCs w:val="28"/>
        </w:rPr>
        <w:t xml:space="preserve">, в лице </w:t>
      </w:r>
      <w:r w:rsidRPr="00F86084">
        <w:rPr>
          <w:i/>
          <w:sz w:val="28"/>
          <w:szCs w:val="28"/>
          <w:u w:val="single"/>
        </w:rPr>
        <w:t>(указывается должность, фамилия, отчество)</w:t>
      </w:r>
      <w:r w:rsidRPr="00F86084">
        <w:rPr>
          <w:sz w:val="28"/>
          <w:szCs w:val="28"/>
        </w:rPr>
        <w:t xml:space="preserve">, действующего на основании </w:t>
      </w:r>
      <w:r w:rsidRPr="00F86084">
        <w:rPr>
          <w:i/>
          <w:sz w:val="28"/>
          <w:szCs w:val="28"/>
          <w:u w:val="single"/>
        </w:rPr>
        <w:t xml:space="preserve">(указывается документ, определяющий полномочия лица), </w:t>
      </w:r>
      <w:r w:rsidRPr="00F86084">
        <w:rPr>
          <w:sz w:val="28"/>
          <w:szCs w:val="28"/>
        </w:rPr>
        <w:t xml:space="preserve">с другой </w:t>
      </w:r>
      <w:r>
        <w:rPr>
          <w:sz w:val="28"/>
          <w:szCs w:val="28"/>
        </w:rPr>
        <w:t>стороны</w:t>
      </w:r>
      <w:r w:rsidRPr="00F86084">
        <w:rPr>
          <w:sz w:val="28"/>
          <w:szCs w:val="28"/>
        </w:rPr>
        <w:t>, совместно именуемые Сторонами, руководствуясь решением Н</w:t>
      </w:r>
      <w:r>
        <w:rPr>
          <w:sz w:val="28"/>
          <w:szCs w:val="28"/>
        </w:rPr>
        <w:t>аучно</w:t>
      </w:r>
      <w:r w:rsidRPr="00F86084">
        <w:rPr>
          <w:sz w:val="28"/>
          <w:szCs w:val="28"/>
        </w:rPr>
        <w:t>-координационного совета Программы от ____ № ___, заключили настоящее соглашение о нижеследующем:</w:t>
      </w:r>
    </w:p>
    <w:p w:rsidR="00265F92" w:rsidRPr="00F86084" w:rsidRDefault="00265F92" w:rsidP="00265F92">
      <w:pPr>
        <w:pStyle w:val="Bodytext1"/>
        <w:shd w:val="clear" w:color="auto" w:fill="auto"/>
        <w:tabs>
          <w:tab w:val="left" w:pos="1213"/>
        </w:tabs>
        <w:spacing w:beforeLines="120" w:before="288" w:afterLines="60" w:after="144" w:line="240" w:lineRule="auto"/>
        <w:ind w:firstLine="567"/>
        <w:contextualSpacing/>
        <w:jc w:val="both"/>
        <w:rPr>
          <w:sz w:val="28"/>
          <w:szCs w:val="28"/>
        </w:rPr>
      </w:pPr>
    </w:p>
    <w:p w:rsidR="00265F92" w:rsidRPr="00F86084" w:rsidRDefault="00265F92" w:rsidP="00265F92">
      <w:pPr>
        <w:pStyle w:val="Bodytext1"/>
        <w:shd w:val="clear" w:color="auto" w:fill="auto"/>
        <w:tabs>
          <w:tab w:val="left" w:pos="1213"/>
        </w:tabs>
        <w:spacing w:beforeLines="120" w:before="288" w:afterLines="60" w:after="144" w:line="240" w:lineRule="auto"/>
        <w:ind w:firstLine="567"/>
        <w:contextualSpacing/>
        <w:jc w:val="both"/>
        <w:rPr>
          <w:sz w:val="28"/>
          <w:szCs w:val="28"/>
        </w:rPr>
      </w:pPr>
    </w:p>
    <w:p w:rsidR="00265F92" w:rsidRPr="00F86084" w:rsidRDefault="00265F92" w:rsidP="00265F92">
      <w:pPr>
        <w:spacing w:beforeLines="120" w:before="288" w:afterLines="60" w:after="144" w:line="240" w:lineRule="auto"/>
        <w:ind w:left="708"/>
        <w:contextualSpacing/>
        <w:rPr>
          <w:rFonts w:ascii="Times New Roman" w:hAnsi="Times New Roman"/>
          <w:b/>
          <w:sz w:val="28"/>
          <w:szCs w:val="28"/>
        </w:rPr>
      </w:pPr>
      <w:r w:rsidRPr="00F86084">
        <w:rPr>
          <w:rFonts w:ascii="Times New Roman" w:hAnsi="Times New Roman"/>
          <w:b/>
          <w:sz w:val="28"/>
          <w:szCs w:val="28"/>
        </w:rPr>
        <w:t>1. Предмет соглашения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 xml:space="preserve">1.1 </w:t>
      </w:r>
      <w:proofErr w:type="spellStart"/>
      <w:r w:rsidRPr="00F8608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86084">
        <w:rPr>
          <w:rFonts w:ascii="Times New Roman" w:hAnsi="Times New Roman"/>
          <w:sz w:val="28"/>
          <w:szCs w:val="28"/>
        </w:rPr>
        <w:t xml:space="preserve"> России обязуется: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>1.1.1 провести в соответствии с Положением о проведении конкурсного отбора на предоставление субсидий в целях реализации федеральной целевой программы «Исследования и разработки по приоритетным направлениям развития научно-технологического комплекса России на 2014 - 2020 годы» (далее - Программа), утвержденным постановлением Правительства Российской Федерации от "03" октября 2013 года № 1060 (ред. от 25.05.2016) конкурсный отбор (далее - конкурс) на предоставление субсидии для финансового обеспечения затрат, связанных с реализацией проекта по проведению прикладных научных исследований и экспериментальных разработок (далее – Проект) по тематике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AFF">
        <w:rPr>
          <w:rFonts w:ascii="Times New Roman" w:hAnsi="Times New Roman"/>
          <w:sz w:val="28"/>
          <w:szCs w:val="28"/>
        </w:rPr>
        <w:t>(</w:t>
      </w:r>
      <w:r w:rsidRPr="00093AFF">
        <w:rPr>
          <w:rFonts w:ascii="Times New Roman" w:hAnsi="Times New Roman"/>
          <w:i/>
          <w:sz w:val="28"/>
          <w:szCs w:val="28"/>
          <w:u w:val="single"/>
        </w:rPr>
        <w:t>указывается название тематики согласно протоколу НКС)</w:t>
      </w:r>
      <w:r w:rsidRPr="00093AFF">
        <w:rPr>
          <w:rFonts w:ascii="Times New Roman" w:hAnsi="Times New Roman"/>
          <w:sz w:val="28"/>
          <w:szCs w:val="28"/>
        </w:rPr>
        <w:t>,</w:t>
      </w:r>
      <w:r w:rsidRPr="00F86084">
        <w:rPr>
          <w:rFonts w:ascii="Times New Roman" w:hAnsi="Times New Roman"/>
          <w:sz w:val="28"/>
          <w:szCs w:val="28"/>
        </w:rPr>
        <w:t xml:space="preserve"> и заключить соглашение о предоставлении субсидии (далее - Соглашение) с победителем конкурса (далее – Исполнитель Проекта);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 xml:space="preserve">1.1.2 включить в конкурсную документацию по проведению конкурса на предоставление субсидии для финансового обеспечения затрат, связанных с выполнением Проекта, требование к Исполнителю Проекта, заключить с Индустриальным партнером </w:t>
      </w:r>
      <w:r>
        <w:rPr>
          <w:rFonts w:ascii="Times New Roman" w:hAnsi="Times New Roman"/>
          <w:sz w:val="28"/>
          <w:szCs w:val="28"/>
        </w:rPr>
        <w:t xml:space="preserve">Соглашение </w:t>
      </w:r>
      <w:r w:rsidRPr="00F8608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дальнейшем практическом использовании </w:t>
      </w:r>
      <w:r w:rsidRPr="00F86084">
        <w:rPr>
          <w:rFonts w:ascii="Times New Roman" w:hAnsi="Times New Roman"/>
          <w:sz w:val="28"/>
          <w:szCs w:val="28"/>
        </w:rPr>
        <w:t>результатов Проекта, определяющ</w:t>
      </w:r>
      <w:r>
        <w:rPr>
          <w:rFonts w:ascii="Times New Roman" w:hAnsi="Times New Roman"/>
          <w:sz w:val="28"/>
          <w:szCs w:val="28"/>
        </w:rPr>
        <w:t>ее</w:t>
      </w:r>
      <w:r w:rsidRPr="00F86084">
        <w:rPr>
          <w:rFonts w:ascii="Times New Roman" w:hAnsi="Times New Roman"/>
          <w:sz w:val="28"/>
          <w:szCs w:val="28"/>
        </w:rPr>
        <w:t>: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lastRenderedPageBreak/>
        <w:t>1.1.2.1 взаимодействие, права и обязанности Исполнителя Проекта и Индустриального партнера, в процессе выполнения Проекта в части совместной подготовки</w:t>
      </w:r>
      <w:r>
        <w:rPr>
          <w:rFonts w:ascii="Times New Roman" w:hAnsi="Times New Roman"/>
          <w:sz w:val="28"/>
          <w:szCs w:val="28"/>
        </w:rPr>
        <w:t>,</w:t>
      </w:r>
      <w:r w:rsidRPr="00F86084">
        <w:rPr>
          <w:rFonts w:ascii="Times New Roman" w:hAnsi="Times New Roman"/>
          <w:sz w:val="28"/>
          <w:szCs w:val="28"/>
        </w:rPr>
        <w:t xml:space="preserve"> согласования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084">
        <w:rPr>
          <w:rFonts w:ascii="Times New Roman" w:hAnsi="Times New Roman"/>
          <w:sz w:val="28"/>
          <w:szCs w:val="28"/>
        </w:rPr>
        <w:t>отчётной документации по Проекту;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 xml:space="preserve">1.1.2.2 объем финансирования Индустриальным партнером работ по Проекту за счет </w:t>
      </w:r>
      <w:r>
        <w:rPr>
          <w:rFonts w:ascii="Times New Roman" w:hAnsi="Times New Roman"/>
          <w:sz w:val="28"/>
          <w:szCs w:val="28"/>
        </w:rPr>
        <w:t>собственных средств</w:t>
      </w:r>
      <w:r w:rsidRPr="00F86084">
        <w:rPr>
          <w:rFonts w:ascii="Times New Roman" w:hAnsi="Times New Roman"/>
          <w:sz w:val="28"/>
          <w:szCs w:val="28"/>
        </w:rPr>
        <w:t>, включая средства, перечисляемые Индустриальным партнёром на расчетный счет Получателя субсидии, а также их соотношение к субсидии для финансового обеспечения затрат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93AFF">
        <w:rPr>
          <w:rFonts w:ascii="Times New Roman" w:hAnsi="Times New Roman"/>
          <w:sz w:val="28"/>
          <w:szCs w:val="28"/>
        </w:rPr>
        <w:t>определяемое в соответствии с</w:t>
      </w:r>
      <w:r w:rsidRPr="00F860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уровнем</w:t>
      </w:r>
      <w:r w:rsidRPr="00F86084">
        <w:rPr>
          <w:rFonts w:ascii="Times New Roman" w:hAnsi="Times New Roman"/>
          <w:sz w:val="28"/>
          <w:szCs w:val="28"/>
        </w:rPr>
        <w:t xml:space="preserve"> готовности технологий согласно </w:t>
      </w:r>
      <w:r w:rsidRPr="00110D55">
        <w:rPr>
          <w:rFonts w:ascii="Times New Roman" w:hAnsi="Times New Roman"/>
          <w:sz w:val="28"/>
          <w:szCs w:val="28"/>
        </w:rPr>
        <w:t>методике, утвержденной 11.07.2017 №ГТ-57/14вн</w:t>
      </w:r>
      <w:r w:rsidRPr="00F86084">
        <w:rPr>
          <w:rFonts w:ascii="Times New Roman" w:hAnsi="Times New Roman"/>
          <w:sz w:val="28"/>
          <w:szCs w:val="28"/>
        </w:rPr>
        <w:t>;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 xml:space="preserve">1.1.2.3 условия и (или) порядок распределения прав на результаты интеллектуальной деятельности, которые будут получены в ходе выполнения Проекта, а также источники финансового обеспечения правовой охраны таких результатов, в том числе </w:t>
      </w:r>
      <w:r w:rsidRPr="00093AFF">
        <w:rPr>
          <w:rFonts w:ascii="Times New Roman" w:hAnsi="Times New Roman"/>
          <w:sz w:val="28"/>
          <w:szCs w:val="28"/>
        </w:rPr>
        <w:t>за рубежом</w:t>
      </w:r>
      <w:r w:rsidRPr="00F86084">
        <w:rPr>
          <w:rFonts w:ascii="Times New Roman" w:hAnsi="Times New Roman"/>
          <w:sz w:val="28"/>
          <w:szCs w:val="28"/>
        </w:rPr>
        <w:t>;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 xml:space="preserve">1.1.2.4 обязанность уведомления Исполнителем Индустриального партнера о получении </w:t>
      </w:r>
      <w:proofErr w:type="spellStart"/>
      <w:r w:rsidRPr="00F86084">
        <w:rPr>
          <w:rFonts w:ascii="Times New Roman" w:hAnsi="Times New Roman"/>
          <w:sz w:val="28"/>
          <w:szCs w:val="28"/>
        </w:rPr>
        <w:t>охраноспособных</w:t>
      </w:r>
      <w:proofErr w:type="spellEnd"/>
      <w:r w:rsidRPr="00F86084">
        <w:rPr>
          <w:rFonts w:ascii="Times New Roman" w:hAnsi="Times New Roman"/>
          <w:sz w:val="28"/>
          <w:szCs w:val="28"/>
        </w:rPr>
        <w:t xml:space="preserve"> результатов интеллектуальной деятельности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86084">
        <w:rPr>
          <w:rFonts w:ascii="Times New Roman" w:hAnsi="Times New Roman"/>
          <w:sz w:val="28"/>
          <w:szCs w:val="28"/>
        </w:rPr>
        <w:t xml:space="preserve">принятия решения Индустриальным партнером решения </w:t>
      </w:r>
      <w:r w:rsidRPr="002A08BF">
        <w:rPr>
          <w:rFonts w:ascii="Times New Roman" w:hAnsi="Times New Roman"/>
          <w:sz w:val="28"/>
          <w:szCs w:val="28"/>
        </w:rPr>
        <w:t>о форме его правовой охраны</w:t>
      </w:r>
      <w:r w:rsidRPr="00F86084">
        <w:rPr>
          <w:rFonts w:ascii="Times New Roman" w:hAnsi="Times New Roman"/>
          <w:sz w:val="28"/>
          <w:szCs w:val="28"/>
        </w:rPr>
        <w:t xml:space="preserve"> и закрепления прав на такие результаты;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>1.1.3 обеспечить предоставление субсидии для финансового обеспечения затрат, связанных с выполнением Проекта, и сопровождение Проекта в соответствии с нормативными документами по реализации Программы и Соглашением, заключенным с Исполнителем Проекта;</w:t>
      </w:r>
    </w:p>
    <w:p w:rsidR="00265F92" w:rsidRPr="00093AFF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93AFF">
        <w:rPr>
          <w:rFonts w:ascii="Times New Roman" w:hAnsi="Times New Roman"/>
          <w:sz w:val="28"/>
          <w:szCs w:val="28"/>
        </w:rPr>
        <w:t>1.1.4 включить в Соглашение, заключаемое с Исполнителем Проекта: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93AFF">
        <w:rPr>
          <w:rFonts w:ascii="Times New Roman" w:hAnsi="Times New Roman"/>
          <w:sz w:val="28"/>
          <w:szCs w:val="28"/>
        </w:rPr>
        <w:t>1.1.4.1 требование о передаче Исполнителем Проекта прав на результаты работ, включая результаты интеллектуальной деятельности</w:t>
      </w:r>
      <w:r w:rsidRPr="00093AFF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093AFF">
        <w:rPr>
          <w:rFonts w:ascii="Times New Roman" w:hAnsi="Times New Roman"/>
          <w:sz w:val="28"/>
          <w:szCs w:val="28"/>
        </w:rPr>
        <w:t>, созданные при выполнении Проекта, Индустриальному партнеру для использования (коммерциализации) результатов работы, в том числе в виде передачи или отчуждения исключительных прав, предоставления простых (неисключительных) или исключительных лицензий;</w:t>
      </w:r>
      <w:r w:rsidRPr="00F86084">
        <w:rPr>
          <w:rFonts w:ascii="Times New Roman" w:hAnsi="Times New Roman"/>
          <w:sz w:val="28"/>
          <w:szCs w:val="28"/>
        </w:rPr>
        <w:t xml:space="preserve">     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 xml:space="preserve">1.1.5 согласовать с Индустриальным партнером порядок опубликования информации о ходе реализации Проекта, в том числе в средствах массовой информации; 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>1.1.6 осуществление государственного учета работ и полученных результатов в соответствии с требованиями, установленными Правительством Российской Федерации;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>1.1.6 осуществлять содействие в получении Индустриальным партнёром налоговых и иных предусмотренных законодательством Российской Федерации льгот в отношении затрат на реализацию Проекта, а также создания конечной продукции (товаров, услуг), модернизации производств, осуществляемых с использованием результатов Проекта;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>1.1.7 привлечь специализированную организацию (организация-монитор) к осуществлению мониторинга и экспертизе полученных в ходе реализации Проекта результатов;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>1.1.8</w:t>
      </w:r>
      <w:r w:rsidRPr="00F86084">
        <w:rPr>
          <w:rFonts w:ascii="Times New Roman" w:hAnsi="Times New Roman"/>
          <w:sz w:val="28"/>
          <w:szCs w:val="28"/>
        </w:rPr>
        <w:tab/>
        <w:t xml:space="preserve">при </w:t>
      </w:r>
      <w:r>
        <w:rPr>
          <w:rFonts w:ascii="Times New Roman" w:hAnsi="Times New Roman"/>
          <w:sz w:val="28"/>
          <w:szCs w:val="28"/>
        </w:rPr>
        <w:t xml:space="preserve">осуществлении </w:t>
      </w:r>
      <w:r w:rsidRPr="00F86084">
        <w:rPr>
          <w:rFonts w:ascii="Times New Roman" w:hAnsi="Times New Roman"/>
          <w:sz w:val="28"/>
          <w:szCs w:val="28"/>
        </w:rPr>
        <w:t>член</w:t>
      </w:r>
      <w:r>
        <w:rPr>
          <w:rFonts w:ascii="Times New Roman" w:hAnsi="Times New Roman"/>
          <w:sz w:val="28"/>
          <w:szCs w:val="28"/>
        </w:rPr>
        <w:t xml:space="preserve">ами </w:t>
      </w:r>
      <w:r w:rsidRPr="00F86084">
        <w:rPr>
          <w:rFonts w:ascii="Times New Roman" w:hAnsi="Times New Roman"/>
          <w:sz w:val="28"/>
          <w:szCs w:val="28"/>
        </w:rPr>
        <w:t xml:space="preserve">конкурсной комиссии </w:t>
      </w:r>
      <w:r>
        <w:rPr>
          <w:rFonts w:ascii="Times New Roman" w:hAnsi="Times New Roman"/>
          <w:sz w:val="28"/>
          <w:szCs w:val="28"/>
        </w:rPr>
        <w:t>полномочий по</w:t>
      </w:r>
      <w:r w:rsidRPr="00F86084">
        <w:rPr>
          <w:rFonts w:ascii="Times New Roman" w:hAnsi="Times New Roman"/>
          <w:sz w:val="28"/>
          <w:szCs w:val="28"/>
        </w:rPr>
        <w:t xml:space="preserve"> оценк</w:t>
      </w:r>
      <w:r>
        <w:rPr>
          <w:rFonts w:ascii="Times New Roman" w:hAnsi="Times New Roman"/>
          <w:sz w:val="28"/>
          <w:szCs w:val="28"/>
        </w:rPr>
        <w:t>е</w:t>
      </w:r>
      <w:r w:rsidRPr="00F86084">
        <w:rPr>
          <w:rFonts w:ascii="Times New Roman" w:hAnsi="Times New Roman"/>
          <w:sz w:val="28"/>
          <w:szCs w:val="28"/>
        </w:rPr>
        <w:t xml:space="preserve"> заявок, поступивших на конкурсный отбор, а также </w:t>
      </w:r>
      <w:r>
        <w:rPr>
          <w:rFonts w:ascii="Times New Roman" w:hAnsi="Times New Roman"/>
          <w:sz w:val="28"/>
          <w:szCs w:val="28"/>
        </w:rPr>
        <w:t xml:space="preserve">при привлечении </w:t>
      </w:r>
      <w:r w:rsidRPr="00F86084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й</w:t>
      </w:r>
      <w:r w:rsidRPr="00F86084">
        <w:rPr>
          <w:rFonts w:ascii="Times New Roman" w:hAnsi="Times New Roman"/>
          <w:sz w:val="28"/>
          <w:szCs w:val="28"/>
        </w:rPr>
        <w:t>-монитор</w:t>
      </w:r>
      <w:r>
        <w:rPr>
          <w:rFonts w:ascii="Times New Roman" w:hAnsi="Times New Roman"/>
          <w:sz w:val="28"/>
          <w:szCs w:val="28"/>
        </w:rPr>
        <w:t>ов</w:t>
      </w:r>
      <w:r w:rsidRPr="00F86084">
        <w:rPr>
          <w:rFonts w:ascii="Times New Roman" w:hAnsi="Times New Roman"/>
          <w:sz w:val="28"/>
          <w:szCs w:val="28"/>
        </w:rPr>
        <w:t xml:space="preserve"> для мониторинга и экспертизы результатов, обеспечить </w:t>
      </w:r>
      <w:r w:rsidRPr="00F86084">
        <w:rPr>
          <w:rFonts w:ascii="Times New Roman" w:hAnsi="Times New Roman"/>
          <w:sz w:val="28"/>
          <w:szCs w:val="28"/>
        </w:rPr>
        <w:lastRenderedPageBreak/>
        <w:t xml:space="preserve">выполнение условий конфиденциальности информации о ходе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F86084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ов и результатах такой экспертизы</w:t>
      </w:r>
      <w:r w:rsidRPr="00F86084">
        <w:rPr>
          <w:rFonts w:ascii="Times New Roman" w:hAnsi="Times New Roman"/>
          <w:sz w:val="28"/>
          <w:szCs w:val="28"/>
        </w:rPr>
        <w:t>;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 xml:space="preserve">1.1.10 </w:t>
      </w:r>
      <w:r w:rsidRPr="00F86084">
        <w:rPr>
          <w:rFonts w:ascii="Times New Roman" w:hAnsi="Times New Roman"/>
          <w:sz w:val="28"/>
          <w:szCs w:val="28"/>
        </w:rPr>
        <w:tab/>
        <w:t>использовать и</w:t>
      </w:r>
      <w:r>
        <w:rPr>
          <w:rFonts w:ascii="Times New Roman" w:hAnsi="Times New Roman"/>
          <w:sz w:val="28"/>
          <w:szCs w:val="28"/>
        </w:rPr>
        <w:t>меющие</w:t>
      </w:r>
      <w:r w:rsidRPr="00F86084">
        <w:rPr>
          <w:rFonts w:ascii="Times New Roman" w:hAnsi="Times New Roman"/>
          <w:sz w:val="28"/>
          <w:szCs w:val="28"/>
        </w:rPr>
        <w:t>ся рекламно-информационные инструменты для освещения и продвижения на деловых и общественных площадках результатов Проекта и деятельности Индустриального партнера в рамках реализации Проекта.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>1.2 Индустриальный партнер обязуется: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>1.2.1 согласовать требования к работам и их результатам и план-график исполнения обязательств при выполнении Проекта как неотъемлемых частей Соглашения, заключаемого с победителем конкурса;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2</w:t>
      </w:r>
      <w:r w:rsidRPr="00F86084">
        <w:rPr>
          <w:rFonts w:ascii="Times New Roman" w:hAnsi="Times New Roman"/>
          <w:sz w:val="28"/>
          <w:szCs w:val="28"/>
        </w:rPr>
        <w:t xml:space="preserve"> в течение 20 рабочих дней с даты размещения на официальном сайте </w:t>
      </w:r>
      <w:proofErr w:type="spellStart"/>
      <w:r w:rsidRPr="00F8608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86084">
        <w:rPr>
          <w:rFonts w:ascii="Times New Roman" w:hAnsi="Times New Roman"/>
          <w:sz w:val="28"/>
          <w:szCs w:val="28"/>
        </w:rPr>
        <w:t xml:space="preserve"> России протокола оценки заявок на участие в конкурсе заключить с победителем конкурса </w:t>
      </w:r>
      <w:r w:rsidRPr="009C6BF7">
        <w:rPr>
          <w:rFonts w:ascii="Times New Roman" w:hAnsi="Times New Roman"/>
          <w:sz w:val="28"/>
          <w:szCs w:val="28"/>
        </w:rPr>
        <w:t>Соглашение о дальнейшем практическом использовании результатов Проекта</w:t>
      </w:r>
      <w:r w:rsidRPr="00F86084">
        <w:rPr>
          <w:rFonts w:ascii="Times New Roman" w:hAnsi="Times New Roman"/>
          <w:sz w:val="28"/>
          <w:szCs w:val="28"/>
        </w:rPr>
        <w:t>, закрепляющ</w:t>
      </w:r>
      <w:r>
        <w:rPr>
          <w:rFonts w:ascii="Times New Roman" w:hAnsi="Times New Roman"/>
          <w:sz w:val="28"/>
          <w:szCs w:val="28"/>
        </w:rPr>
        <w:t>ее</w:t>
      </w:r>
      <w:r w:rsidRPr="00F86084">
        <w:rPr>
          <w:rFonts w:ascii="Times New Roman" w:hAnsi="Times New Roman"/>
          <w:sz w:val="28"/>
          <w:szCs w:val="28"/>
        </w:rPr>
        <w:t xml:space="preserve"> порядок передачи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084">
        <w:rPr>
          <w:rFonts w:ascii="Times New Roman" w:hAnsi="Times New Roman"/>
          <w:sz w:val="28"/>
          <w:szCs w:val="28"/>
        </w:rPr>
        <w:t>Индустриальному партнеру</w:t>
      </w:r>
      <w:r>
        <w:rPr>
          <w:rFonts w:ascii="Times New Roman" w:hAnsi="Times New Roman"/>
          <w:sz w:val="28"/>
          <w:szCs w:val="28"/>
        </w:rPr>
        <w:t xml:space="preserve"> результатов интеллектуальной деятельности, полученных в ходе реализации Проекта</w:t>
      </w:r>
      <w:r w:rsidRPr="00F86084">
        <w:rPr>
          <w:rFonts w:ascii="Times New Roman" w:hAnsi="Times New Roman"/>
          <w:sz w:val="28"/>
          <w:szCs w:val="28"/>
        </w:rPr>
        <w:t>;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3</w:t>
      </w:r>
      <w:r w:rsidRPr="00F86084">
        <w:rPr>
          <w:rFonts w:ascii="Times New Roman" w:hAnsi="Times New Roman"/>
          <w:sz w:val="28"/>
          <w:szCs w:val="28"/>
        </w:rPr>
        <w:t xml:space="preserve"> привлечь средства внебюджетных источников для финансирования Проекта в соответствии с п. </w:t>
      </w:r>
      <w:r w:rsidRPr="00093AFF">
        <w:rPr>
          <w:rFonts w:ascii="Times New Roman" w:hAnsi="Times New Roman"/>
          <w:sz w:val="28"/>
          <w:szCs w:val="28"/>
        </w:rPr>
        <w:t>2.1</w:t>
      </w:r>
      <w:r w:rsidRPr="00F86084">
        <w:rPr>
          <w:rFonts w:ascii="Times New Roman" w:hAnsi="Times New Roman"/>
          <w:sz w:val="28"/>
          <w:szCs w:val="28"/>
        </w:rPr>
        <w:t xml:space="preserve"> настоящего соглашения;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4</w:t>
      </w:r>
      <w:r w:rsidRPr="00F86084">
        <w:rPr>
          <w:rFonts w:ascii="Times New Roman" w:hAnsi="Times New Roman"/>
          <w:sz w:val="28"/>
          <w:szCs w:val="28"/>
        </w:rPr>
        <w:t xml:space="preserve"> обеспечить использование результатов, полученных в рамках Проекта, в срок не позднее </w:t>
      </w:r>
      <w:r w:rsidRPr="00F86084">
        <w:rPr>
          <w:rFonts w:ascii="Times New Roman" w:hAnsi="Times New Roman"/>
          <w:i/>
          <w:sz w:val="28"/>
          <w:szCs w:val="28"/>
          <w:u w:val="single"/>
        </w:rPr>
        <w:t>(указать срок в месяцах)</w:t>
      </w:r>
      <w:r w:rsidRPr="00F8608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86084">
        <w:rPr>
          <w:rFonts w:ascii="Times New Roman" w:hAnsi="Times New Roman"/>
          <w:sz w:val="28"/>
          <w:szCs w:val="28"/>
        </w:rPr>
        <w:t>после завершения работ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AFF">
        <w:rPr>
          <w:rFonts w:ascii="Times New Roman" w:hAnsi="Times New Roman"/>
          <w:sz w:val="28"/>
          <w:szCs w:val="28"/>
        </w:rPr>
        <w:t>и (или) с момента получения прав на их использование</w:t>
      </w:r>
      <w:r w:rsidRPr="00F86084">
        <w:rPr>
          <w:rFonts w:ascii="Times New Roman" w:hAnsi="Times New Roman"/>
          <w:sz w:val="28"/>
          <w:szCs w:val="28"/>
        </w:rPr>
        <w:t>;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5</w:t>
      </w:r>
      <w:r w:rsidRPr="00F86084">
        <w:rPr>
          <w:rFonts w:ascii="Times New Roman" w:hAnsi="Times New Roman"/>
          <w:sz w:val="28"/>
          <w:szCs w:val="28"/>
        </w:rPr>
        <w:t xml:space="preserve"> предоставлять в </w:t>
      </w:r>
      <w:proofErr w:type="spellStart"/>
      <w:r w:rsidRPr="00F8608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86084">
        <w:rPr>
          <w:rFonts w:ascii="Times New Roman" w:hAnsi="Times New Roman"/>
          <w:sz w:val="28"/>
          <w:szCs w:val="28"/>
        </w:rPr>
        <w:t xml:space="preserve"> России информацию об объемах средств и сроках финансирования Проекта Индустриальным партнером;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6</w:t>
      </w:r>
      <w:r w:rsidRPr="00F86084">
        <w:rPr>
          <w:rFonts w:ascii="Times New Roman" w:hAnsi="Times New Roman"/>
          <w:sz w:val="28"/>
          <w:szCs w:val="28"/>
        </w:rPr>
        <w:t xml:space="preserve"> </w:t>
      </w:r>
      <w:r w:rsidRPr="00F86084">
        <w:rPr>
          <w:rFonts w:ascii="Times New Roman" w:hAnsi="Times New Roman"/>
          <w:color w:val="000000"/>
          <w:sz w:val="28"/>
          <w:szCs w:val="28"/>
        </w:rPr>
        <w:t xml:space="preserve">в течение 3 лет после завершения работ по Проекту, </w:t>
      </w:r>
      <w:r w:rsidRPr="00F86084">
        <w:rPr>
          <w:rFonts w:ascii="Times New Roman" w:hAnsi="Times New Roman"/>
          <w:sz w:val="28"/>
          <w:szCs w:val="28"/>
        </w:rPr>
        <w:t>начиная с года, следующего за годом приемки обязательств по Соглашению или подписания акта о выполнении условий предоставления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AFF">
        <w:rPr>
          <w:rFonts w:ascii="Times New Roman" w:hAnsi="Times New Roman"/>
          <w:sz w:val="28"/>
          <w:szCs w:val="28"/>
        </w:rPr>
        <w:t>и (или) с момента получения прав на их использование</w:t>
      </w:r>
      <w:r w:rsidRPr="00F86084">
        <w:rPr>
          <w:rFonts w:ascii="Times New Roman" w:hAnsi="Times New Roman"/>
          <w:sz w:val="28"/>
          <w:szCs w:val="28"/>
        </w:rPr>
        <w:t xml:space="preserve">, ежегодно, не позднее 30 апреля, предоставлять в </w:t>
      </w:r>
      <w:proofErr w:type="spellStart"/>
      <w:r w:rsidRPr="00F8608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86084">
        <w:rPr>
          <w:rFonts w:ascii="Times New Roman" w:hAnsi="Times New Roman"/>
          <w:sz w:val="28"/>
          <w:szCs w:val="28"/>
        </w:rPr>
        <w:t xml:space="preserve"> России информацию о дальнейшем использовании результатов, полученных в ходе выполнения Проекта, в том числе по объемам выпуска продукции и (или) услуг, </w:t>
      </w:r>
      <w:r w:rsidRPr="00093AFF">
        <w:rPr>
          <w:rFonts w:ascii="Times New Roman" w:hAnsi="Times New Roman"/>
          <w:sz w:val="28"/>
          <w:szCs w:val="28"/>
        </w:rPr>
        <w:t>в производстве или оказании</w:t>
      </w:r>
      <w:r>
        <w:rPr>
          <w:rFonts w:ascii="Times New Roman" w:hAnsi="Times New Roman"/>
          <w:sz w:val="28"/>
          <w:szCs w:val="28"/>
        </w:rPr>
        <w:t xml:space="preserve"> которых используются</w:t>
      </w:r>
      <w:r w:rsidRPr="00F86084">
        <w:rPr>
          <w:rFonts w:ascii="Times New Roman" w:hAnsi="Times New Roman"/>
          <w:sz w:val="28"/>
          <w:szCs w:val="28"/>
        </w:rPr>
        <w:t xml:space="preserve"> результаты Проекта, через специализированный портал </w:t>
      </w:r>
      <w:proofErr w:type="spellStart"/>
      <w:r w:rsidRPr="00F86084">
        <w:rPr>
          <w:rFonts w:ascii="Times New Roman" w:hAnsi="Times New Roman"/>
          <w:sz w:val="28"/>
          <w:szCs w:val="28"/>
          <w:lang w:val="en-US"/>
        </w:rPr>
        <w:t>sstp</w:t>
      </w:r>
      <w:proofErr w:type="spellEnd"/>
      <w:r w:rsidRPr="00F86084">
        <w:rPr>
          <w:rFonts w:ascii="Times New Roman" w:hAnsi="Times New Roman"/>
          <w:sz w:val="28"/>
          <w:szCs w:val="28"/>
        </w:rPr>
        <w:t>.</w:t>
      </w:r>
      <w:proofErr w:type="spellStart"/>
      <w:r w:rsidRPr="00F8608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86084">
        <w:rPr>
          <w:rFonts w:ascii="Times New Roman" w:hAnsi="Times New Roman"/>
          <w:sz w:val="28"/>
          <w:szCs w:val="28"/>
        </w:rPr>
        <w:t xml:space="preserve"> при обеспечении со стороны </w:t>
      </w:r>
      <w:proofErr w:type="spellStart"/>
      <w:r w:rsidRPr="00F8608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86084">
        <w:rPr>
          <w:rFonts w:ascii="Times New Roman" w:hAnsi="Times New Roman"/>
          <w:sz w:val="28"/>
          <w:szCs w:val="28"/>
        </w:rPr>
        <w:t xml:space="preserve"> России гарантий конфиденциальности;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7</w:t>
      </w:r>
      <w:r w:rsidRPr="00F86084">
        <w:rPr>
          <w:rFonts w:ascii="Times New Roman" w:hAnsi="Times New Roman"/>
          <w:sz w:val="28"/>
          <w:szCs w:val="28"/>
        </w:rPr>
        <w:t xml:space="preserve"> представить кандидатуры для привлечения к экспертизе заявок на участие в конкурсе, поданных на конкурс по тематике, предложенной Индустриальным партнером;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8</w:t>
      </w:r>
      <w:r w:rsidRPr="00F86084">
        <w:rPr>
          <w:rFonts w:ascii="Times New Roman" w:hAnsi="Times New Roman"/>
          <w:sz w:val="28"/>
          <w:szCs w:val="28"/>
        </w:rPr>
        <w:tab/>
        <w:t xml:space="preserve">осуществлять мониторинг реализации Проекта, а также рынка продукции (товаров, услуг) и (или) технологий, связанных с реализацией Проекта и письменно уведомлять </w:t>
      </w:r>
      <w:proofErr w:type="spellStart"/>
      <w:r w:rsidRPr="00F8608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86084">
        <w:rPr>
          <w:rFonts w:ascii="Times New Roman" w:hAnsi="Times New Roman"/>
          <w:sz w:val="28"/>
          <w:szCs w:val="28"/>
        </w:rPr>
        <w:t xml:space="preserve"> о возникающих рисках неполучения результатов и (или) нецелесообразности их получения и реализации Проекта;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9</w:t>
      </w:r>
      <w:r w:rsidRPr="00F86084">
        <w:rPr>
          <w:rFonts w:ascii="Times New Roman" w:hAnsi="Times New Roman"/>
          <w:sz w:val="28"/>
          <w:szCs w:val="28"/>
        </w:rPr>
        <w:tab/>
        <w:t>обеспечивать взаимодействие с Исполнителем Проекта, в том числе в целях неразглашения коммерчески значимой информации и информации о полученных результатах интеллектуальной деятельности до получения необходимой правовой охраны;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>1.2.1</w:t>
      </w:r>
      <w:r>
        <w:rPr>
          <w:rFonts w:ascii="Times New Roman" w:hAnsi="Times New Roman"/>
          <w:sz w:val="28"/>
          <w:szCs w:val="28"/>
        </w:rPr>
        <w:t>0</w:t>
      </w:r>
      <w:r w:rsidRPr="00F86084">
        <w:rPr>
          <w:rFonts w:ascii="Times New Roman" w:hAnsi="Times New Roman"/>
          <w:sz w:val="28"/>
          <w:szCs w:val="28"/>
        </w:rPr>
        <w:t xml:space="preserve"> в течение 5 календарных дней уведомлять </w:t>
      </w:r>
      <w:proofErr w:type="spellStart"/>
      <w:r w:rsidRPr="00F8608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86084">
        <w:rPr>
          <w:rFonts w:ascii="Times New Roman" w:hAnsi="Times New Roman"/>
          <w:sz w:val="28"/>
          <w:szCs w:val="28"/>
        </w:rPr>
        <w:t xml:space="preserve"> России об изменении своего местонахождения и платежных реквизитов, наступлении </w:t>
      </w:r>
      <w:r w:rsidRPr="00F86084">
        <w:rPr>
          <w:rFonts w:ascii="Times New Roman" w:hAnsi="Times New Roman"/>
          <w:sz w:val="28"/>
          <w:szCs w:val="28"/>
        </w:rPr>
        <w:lastRenderedPageBreak/>
        <w:t>обстоятельств, способных повлиять на исполнение обязательств по настоящему Соглашению с указанием в уведомлении таких обстоятельств и причин;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>1.2.1</w:t>
      </w:r>
      <w:r>
        <w:rPr>
          <w:rFonts w:ascii="Times New Roman" w:hAnsi="Times New Roman"/>
          <w:sz w:val="28"/>
          <w:szCs w:val="28"/>
        </w:rPr>
        <w:t>1</w:t>
      </w:r>
      <w:r w:rsidRPr="00F86084">
        <w:rPr>
          <w:rFonts w:ascii="Times New Roman" w:hAnsi="Times New Roman"/>
          <w:sz w:val="28"/>
          <w:szCs w:val="28"/>
        </w:rPr>
        <w:t xml:space="preserve"> осуществлять продвижение информации о реализации Проекта и участии в его поддержке </w:t>
      </w:r>
      <w:proofErr w:type="spellStart"/>
      <w:r w:rsidRPr="00F8608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86084">
        <w:rPr>
          <w:rFonts w:ascii="Times New Roman" w:hAnsi="Times New Roman"/>
          <w:sz w:val="28"/>
          <w:szCs w:val="28"/>
        </w:rPr>
        <w:t xml:space="preserve"> России в рамках проводимой маркетинговой и информационной политики.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>1.3 Индустриальный партнер имеет право: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>1.3.1 участвовать через своих представителей в: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 xml:space="preserve">1.3.1.1 экспертизе заявок на участие в конкурсе, поданных на конкурс по тематике, предложенной </w:t>
      </w:r>
      <w:r>
        <w:rPr>
          <w:rFonts w:ascii="Times New Roman" w:hAnsi="Times New Roman"/>
          <w:sz w:val="28"/>
          <w:szCs w:val="28"/>
        </w:rPr>
        <w:t>Индустриальным партнером</w:t>
      </w:r>
      <w:r w:rsidRPr="00F86084">
        <w:rPr>
          <w:rFonts w:ascii="Times New Roman" w:hAnsi="Times New Roman"/>
          <w:sz w:val="28"/>
          <w:szCs w:val="28"/>
        </w:rPr>
        <w:t>;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>1.3.1.2 оценке достижения результатов этапов Проекта и Проекта в целом;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>1.3.2 получать информацию о ходе предоставления бюджетных средств, о ходе и результатах работ, выполняемых Исполнителем Проекта;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>1.3.3 пользоваться рекомендациями и советами профессиональных консультантов и экспертов по вопросам, связанным с деятельностью в рамках Соглашения.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 xml:space="preserve">1.4 </w:t>
      </w:r>
      <w:proofErr w:type="spellStart"/>
      <w:r w:rsidRPr="00F8608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86084">
        <w:rPr>
          <w:rFonts w:ascii="Times New Roman" w:hAnsi="Times New Roman"/>
          <w:sz w:val="28"/>
          <w:szCs w:val="28"/>
        </w:rPr>
        <w:t xml:space="preserve"> России имеет право:</w:t>
      </w:r>
    </w:p>
    <w:p w:rsidR="00265F92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 xml:space="preserve">1.4.1 запрашивать у Индустриального партнера информацию об объемах, сроках и целевом назначении </w:t>
      </w:r>
      <w:r w:rsidRPr="00F86084">
        <w:rPr>
          <w:rFonts w:ascii="Times New Roman" w:hAnsi="Times New Roman"/>
          <w:color w:val="000000"/>
          <w:sz w:val="28"/>
          <w:szCs w:val="28"/>
        </w:rPr>
        <w:t>предоставляемых средств внебюджетных источников финансирования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84">
        <w:rPr>
          <w:rFonts w:ascii="Times New Roman" w:hAnsi="Times New Roman"/>
          <w:color w:val="000000"/>
          <w:sz w:val="28"/>
          <w:szCs w:val="28"/>
        </w:rPr>
        <w:t>1.4.2</w:t>
      </w:r>
      <w:r w:rsidRPr="00F86084">
        <w:rPr>
          <w:rFonts w:ascii="Times New Roman" w:hAnsi="Times New Roman"/>
          <w:sz w:val="28"/>
          <w:szCs w:val="28"/>
        </w:rPr>
        <w:t xml:space="preserve"> о</w:t>
      </w:r>
      <w:r w:rsidRPr="00F86084">
        <w:rPr>
          <w:rFonts w:ascii="Times New Roman" w:hAnsi="Times New Roman"/>
          <w:color w:val="000000"/>
          <w:sz w:val="28"/>
          <w:szCs w:val="28"/>
        </w:rPr>
        <w:t>существлять контроль за соблюдением Индустриальным партнером обязательств, указанных в настоящем Соглашении.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86084">
        <w:rPr>
          <w:rFonts w:ascii="Times New Roman" w:hAnsi="Times New Roman"/>
          <w:b/>
          <w:sz w:val="28"/>
          <w:szCs w:val="28"/>
        </w:rPr>
        <w:t>2. Объем средств федерального бюджета и внебюджетных источников, направляемых на реализацию Проекта</w:t>
      </w:r>
    </w:p>
    <w:p w:rsidR="00265F92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 xml:space="preserve">2.1 </w:t>
      </w:r>
      <w:r w:rsidRPr="00093AFF">
        <w:rPr>
          <w:rFonts w:ascii="Times New Roman" w:hAnsi="Times New Roman"/>
          <w:sz w:val="28"/>
          <w:szCs w:val="28"/>
        </w:rPr>
        <w:t xml:space="preserve">Размер субсидии, предоставляемой из федерального бюджета, и ее отношение к объему средств, направляемых Индустриальным партнером, для финансового обеспечения затрат, связанных с выполнением Проекта, определяется в соответствии с запрашиваемым объемом финансирования, указанным в заявке победителя конкурса, и зависит от уровня готовности технологии, определяемом </w:t>
      </w:r>
      <w:proofErr w:type="spellStart"/>
      <w:r w:rsidRPr="00093AF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93AFF">
        <w:rPr>
          <w:rFonts w:ascii="Times New Roman" w:hAnsi="Times New Roman"/>
          <w:sz w:val="28"/>
          <w:szCs w:val="28"/>
        </w:rPr>
        <w:t xml:space="preserve"> России на основании методики, утвержденной 11.07.2017 №ГТ-57/14вн.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86084">
        <w:rPr>
          <w:rFonts w:ascii="Times New Roman" w:hAnsi="Times New Roman"/>
          <w:b/>
          <w:sz w:val="28"/>
          <w:szCs w:val="28"/>
        </w:rPr>
        <w:t>3. Ответственность Сторон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>3.1 За невыполнение или ненадлежащее выполнение условий настоящего соглашения Стороны несут ответственность в соответствии с законодательством Российской Федерации.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b/>
          <w:sz w:val="28"/>
          <w:szCs w:val="28"/>
        </w:rPr>
        <w:t>4. Рассмотрение и разрешение споров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>4.1 Претензии Сторон, возникающие в связи с исполнением настоящего соглашения, рассматриваются Сторонами путем переговоров в течение 15 дней со дня получения одной Стороной письменной претензии другой Стороны.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>4.2 Неурегулированные споры разрешаются в соответствии с законодательством Российской Федерации.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86084">
        <w:rPr>
          <w:rFonts w:ascii="Times New Roman" w:hAnsi="Times New Roman"/>
          <w:b/>
          <w:sz w:val="28"/>
          <w:szCs w:val="28"/>
        </w:rPr>
        <w:t>5. Изменение или расторжение соглашения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lastRenderedPageBreak/>
        <w:t>5.1 Изменение и расторжение настоящего соглашения возможны по соглашению Сторон, если иное не предусмотрено законодательством Российской Федерации.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86084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>6.1. Настоящее соглашение вступает в силу с момента его подписания и действует до выполнения Сторонами всех обязательств.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6084">
        <w:rPr>
          <w:rFonts w:ascii="Times New Roman" w:hAnsi="Times New Roman"/>
          <w:sz w:val="28"/>
          <w:szCs w:val="28"/>
        </w:rPr>
        <w:t>6.2 Настоящее соглашение исполнено в двух экземплярах, имеющих одинаковую юридическую силу и хранящихся по одному экземпляру у каждой из Сторон.</w:t>
      </w:r>
    </w:p>
    <w:p w:rsidR="00265F92" w:rsidRPr="00F86084" w:rsidRDefault="00265F92" w:rsidP="00265F92">
      <w:pPr>
        <w:spacing w:beforeLines="120" w:before="288" w:afterLines="60" w:after="144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65F92" w:rsidRPr="00F86084" w:rsidRDefault="00265F92" w:rsidP="00265F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60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Адреса и банковские реквизиты Сторон</w:t>
      </w: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540"/>
      </w:tblGrid>
      <w:tr w:rsidR="00265F92" w:rsidRPr="00F86084" w:rsidTr="00093AFF">
        <w:tc>
          <w:tcPr>
            <w:tcW w:w="4820" w:type="dxa"/>
            <w:tcBorders>
              <w:top w:val="nil"/>
              <w:bottom w:val="nil"/>
            </w:tcBorders>
          </w:tcPr>
          <w:p w:rsidR="00265F92" w:rsidRPr="00F86084" w:rsidRDefault="00265F92" w:rsidP="00093AFF">
            <w:pPr>
              <w:widowControl w:val="0"/>
              <w:spacing w:after="0" w:line="240" w:lineRule="auto"/>
              <w:ind w:left="34"/>
              <w:contextualSpacing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60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Министерство науки </w:t>
            </w:r>
            <w:r w:rsidR="00A968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 высшего </w:t>
            </w:r>
            <w:r w:rsidR="00A96876" w:rsidRPr="00F860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образования </w:t>
            </w:r>
            <w:bookmarkStart w:id="0" w:name="_GoBack"/>
            <w:bookmarkEnd w:id="0"/>
            <w:r w:rsidRPr="00F860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Российской Федерации</w:t>
            </w:r>
          </w:p>
          <w:p w:rsidR="00265F92" w:rsidRPr="00F86084" w:rsidRDefault="00265F92" w:rsidP="00093AFF">
            <w:pPr>
              <w:widowControl w:val="0"/>
              <w:spacing w:after="0" w:line="240" w:lineRule="auto"/>
              <w:ind w:left="34"/>
              <w:contextualSpacing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860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</w:t>
            </w:r>
            <w:proofErr w:type="spellStart"/>
            <w:r w:rsidRPr="00F860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F860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России)</w:t>
            </w:r>
            <w:r w:rsidRPr="00F860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265F92" w:rsidRPr="00093AFF" w:rsidRDefault="00265F92" w:rsidP="00093AFF">
            <w:pPr>
              <w:widowControl w:val="0"/>
              <w:spacing w:after="0" w:line="240" w:lineRule="auto"/>
              <w:ind w:left="34"/>
              <w:contextualSpacing/>
              <w:jc w:val="both"/>
              <w:outlineLvl w:val="3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93AF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Полное наименование организации-</w:t>
            </w:r>
            <w:r w:rsidRPr="00093AFF">
              <w:rPr>
                <w:b/>
              </w:rPr>
              <w:t xml:space="preserve"> </w:t>
            </w:r>
            <w:r w:rsidRPr="00093AF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Индустриальным партнером</w:t>
            </w:r>
          </w:p>
        </w:tc>
      </w:tr>
      <w:tr w:rsidR="00265F92" w:rsidRPr="00F86084" w:rsidTr="00093AFF">
        <w:trPr>
          <w:trHeight w:val="80"/>
        </w:trPr>
        <w:tc>
          <w:tcPr>
            <w:tcW w:w="4820" w:type="dxa"/>
            <w:tcBorders>
              <w:top w:val="nil"/>
              <w:bottom w:val="nil"/>
            </w:tcBorders>
          </w:tcPr>
          <w:p w:rsidR="00265F92" w:rsidRPr="00F86084" w:rsidRDefault="00265F92" w:rsidP="00093AFF">
            <w:pPr>
              <w:pStyle w:val="Bodytext1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265F92" w:rsidRPr="00F86084" w:rsidRDefault="00265F92" w:rsidP="00093AFF">
            <w:pPr>
              <w:pStyle w:val="Bodytext1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86084">
              <w:rPr>
                <w:color w:val="000000"/>
                <w:sz w:val="28"/>
                <w:szCs w:val="28"/>
                <w:lang w:eastAsia="ru-RU"/>
              </w:rPr>
              <w:t xml:space="preserve">Место нахождения: 125009, Москва, Тверская ул., д. 11, стр. </w:t>
            </w:r>
            <w:r w:rsidR="002A77A9">
              <w:rPr>
                <w:color w:val="000000"/>
                <w:sz w:val="28"/>
                <w:szCs w:val="28"/>
                <w:lang w:eastAsia="ru-RU"/>
              </w:rPr>
              <w:t xml:space="preserve">1, </w:t>
            </w:r>
            <w:r w:rsidRPr="00F86084">
              <w:rPr>
                <w:color w:val="000000"/>
                <w:sz w:val="28"/>
                <w:szCs w:val="28"/>
                <w:lang w:eastAsia="ru-RU"/>
              </w:rPr>
              <w:t xml:space="preserve">4. </w:t>
            </w:r>
          </w:p>
          <w:p w:rsidR="00265F92" w:rsidRPr="00F86084" w:rsidRDefault="00265F92" w:rsidP="00093AFF">
            <w:pPr>
              <w:pStyle w:val="Bodytext1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rStyle w:val="Bodytext2"/>
                <w:rFonts w:eastAsia="Calibri"/>
                <w:sz w:val="28"/>
                <w:szCs w:val="28"/>
                <w:lang w:eastAsia="ru-RU"/>
              </w:rPr>
            </w:pPr>
            <w:r w:rsidRPr="00F86084">
              <w:rPr>
                <w:rStyle w:val="Bodytext2"/>
                <w:rFonts w:eastAsia="Calibri"/>
                <w:sz w:val="28"/>
                <w:szCs w:val="28"/>
                <w:lang w:eastAsia="ru-RU"/>
              </w:rPr>
              <w:t>Платежные реквизиты:</w:t>
            </w:r>
          </w:p>
          <w:p w:rsidR="00265F92" w:rsidRPr="00F86084" w:rsidRDefault="00265F92" w:rsidP="00093AFF">
            <w:pPr>
              <w:pStyle w:val="Con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6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Межрегиональное операционное УФК</w:t>
            </w:r>
          </w:p>
          <w:p w:rsidR="00265F92" w:rsidRPr="00F86084" w:rsidRDefault="002A77A9" w:rsidP="00093AFF">
            <w:pPr>
              <w:pStyle w:val="Con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л/с 0395100075</w:t>
            </w:r>
            <w:r w:rsidR="00265F92" w:rsidRPr="00F86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265F92" w:rsidRPr="00F86084" w:rsidRDefault="00265F92" w:rsidP="00093AFF">
            <w:pPr>
              <w:pStyle w:val="Con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6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р/с 40105810700000001901</w:t>
            </w:r>
          </w:p>
          <w:p w:rsidR="00265F92" w:rsidRPr="00F86084" w:rsidRDefault="00265F92" w:rsidP="00093AFF">
            <w:pPr>
              <w:pStyle w:val="Con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6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Операционном Департаменте Банка России, г. Москва 701</w:t>
            </w:r>
          </w:p>
          <w:p w:rsidR="00265F92" w:rsidRPr="00F86084" w:rsidRDefault="002A77A9" w:rsidP="00093AFF">
            <w:pPr>
              <w:pStyle w:val="a4"/>
              <w:spacing w:line="240" w:lineRule="auto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ИНН 9710062939</w:t>
            </w:r>
          </w:p>
          <w:p w:rsidR="00265F92" w:rsidRPr="00F86084" w:rsidRDefault="00265F92" w:rsidP="00093AFF">
            <w:pPr>
              <w:pStyle w:val="a4"/>
              <w:spacing w:line="240" w:lineRule="auto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F860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КПП 771001001</w:t>
            </w:r>
          </w:p>
          <w:p w:rsidR="00265F92" w:rsidRPr="00F86084" w:rsidRDefault="00265F92" w:rsidP="00093AFF">
            <w:pPr>
              <w:pStyle w:val="a4"/>
              <w:spacing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84">
              <w:rPr>
                <w:rFonts w:ascii="Times New Roman" w:hAnsi="Times New Roman"/>
                <w:sz w:val="28"/>
                <w:szCs w:val="28"/>
              </w:rPr>
              <w:t>ОКТМО 45382000</w:t>
            </w:r>
          </w:p>
          <w:p w:rsidR="002A77A9" w:rsidRPr="00F86084" w:rsidRDefault="002A77A9" w:rsidP="00093AFF">
            <w:pPr>
              <w:pStyle w:val="a4"/>
              <w:spacing w:line="240" w:lineRule="auto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ОГРН </w:t>
            </w:r>
            <w:r w:rsidR="00265F92" w:rsidRPr="00F8608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18</w:t>
            </w:r>
            <w:r w:rsidR="00265F92" w:rsidRPr="00F8608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46579690</w:t>
            </w:r>
            <w:r w:rsidR="00265F92" w:rsidRPr="00F8608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265F92" w:rsidRPr="00F86084" w:rsidRDefault="00265F92" w:rsidP="002A77A9">
            <w:pPr>
              <w:widowControl w:val="0"/>
              <w:spacing w:after="0" w:line="240" w:lineRule="auto"/>
              <w:ind w:left="34"/>
              <w:contextualSpacing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265F92" w:rsidRPr="00F86084" w:rsidRDefault="00265F92" w:rsidP="00093AFF">
            <w:pPr>
              <w:widowControl w:val="0"/>
              <w:spacing w:after="0" w:line="240" w:lineRule="auto"/>
              <w:ind w:left="34"/>
              <w:contextualSpacing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860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ИНН/КПП ___________/_______________</w:t>
            </w:r>
          </w:p>
          <w:p w:rsidR="00265F92" w:rsidRPr="00F86084" w:rsidRDefault="00265F92" w:rsidP="00093AFF">
            <w:pPr>
              <w:widowControl w:val="0"/>
              <w:spacing w:after="0" w:line="240" w:lineRule="auto"/>
              <w:ind w:left="34"/>
              <w:contextualSpacing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860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Адрес местонахождения:</w:t>
            </w:r>
          </w:p>
          <w:p w:rsidR="00265F92" w:rsidRPr="00F86084" w:rsidRDefault="00265F92" w:rsidP="00093AFF">
            <w:pPr>
              <w:widowControl w:val="0"/>
              <w:spacing w:after="0" w:line="240" w:lineRule="auto"/>
              <w:ind w:left="34"/>
              <w:contextualSpacing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265F92" w:rsidRPr="00F86084" w:rsidRDefault="00265F92" w:rsidP="00093AFF">
            <w:pPr>
              <w:widowControl w:val="0"/>
              <w:spacing w:after="0" w:line="240" w:lineRule="auto"/>
              <w:ind w:left="34"/>
              <w:contextualSpacing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860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Телефоны:  +</w:t>
            </w:r>
            <w:proofErr w:type="gramEnd"/>
            <w:r w:rsidRPr="00F860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 (    )               .</w:t>
            </w:r>
          </w:p>
          <w:p w:rsidR="00265F92" w:rsidRPr="00F86084" w:rsidRDefault="00265F92" w:rsidP="00093AFF">
            <w:pPr>
              <w:widowControl w:val="0"/>
              <w:spacing w:after="0" w:line="240" w:lineRule="auto"/>
              <w:ind w:left="34"/>
              <w:contextualSpacing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860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Банковские реквизиты: </w:t>
            </w:r>
          </w:p>
          <w:p w:rsidR="00265F92" w:rsidRPr="00F86084" w:rsidRDefault="00265F92" w:rsidP="00093AFF">
            <w:pPr>
              <w:widowControl w:val="0"/>
              <w:spacing w:after="0" w:line="240" w:lineRule="auto"/>
              <w:ind w:left="34"/>
              <w:contextualSpacing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265F92" w:rsidRPr="00F86084" w:rsidRDefault="00265F92" w:rsidP="00093AFF">
            <w:pPr>
              <w:widowControl w:val="0"/>
              <w:spacing w:after="0" w:line="240" w:lineRule="auto"/>
              <w:ind w:left="34"/>
              <w:contextualSpacing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860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БИК</w:t>
            </w:r>
          </w:p>
          <w:p w:rsidR="00265F92" w:rsidRPr="00F86084" w:rsidRDefault="00265F92" w:rsidP="00093AFF">
            <w:pPr>
              <w:widowControl w:val="0"/>
              <w:spacing w:after="0" w:line="240" w:lineRule="auto"/>
              <w:ind w:left="34"/>
              <w:contextualSpacing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860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ОГРН</w:t>
            </w:r>
          </w:p>
          <w:p w:rsidR="00265F92" w:rsidRPr="00F86084" w:rsidRDefault="00265F92" w:rsidP="00093AFF">
            <w:pPr>
              <w:widowControl w:val="0"/>
              <w:spacing w:after="0" w:line="240" w:lineRule="auto"/>
              <w:ind w:left="34"/>
              <w:contextualSpacing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860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ОКПО</w:t>
            </w:r>
          </w:p>
          <w:p w:rsidR="00265F92" w:rsidRPr="00F86084" w:rsidRDefault="00265F92" w:rsidP="00093AFF">
            <w:pPr>
              <w:widowControl w:val="0"/>
              <w:spacing w:after="0" w:line="240" w:lineRule="auto"/>
              <w:ind w:left="34"/>
              <w:contextualSpacing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860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ОКВЭД</w:t>
            </w:r>
          </w:p>
          <w:p w:rsidR="00265F92" w:rsidRPr="005B4809" w:rsidRDefault="00265F92" w:rsidP="00093AFF">
            <w:pPr>
              <w:widowControl w:val="0"/>
              <w:spacing w:after="0" w:line="240" w:lineRule="auto"/>
              <w:ind w:left="34"/>
              <w:contextualSpacing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860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ОКТМО          </w:t>
            </w:r>
          </w:p>
        </w:tc>
      </w:tr>
      <w:tr w:rsidR="00265F92" w:rsidRPr="00F86084" w:rsidTr="00093AFF">
        <w:tc>
          <w:tcPr>
            <w:tcW w:w="4820" w:type="dxa"/>
            <w:tcBorders>
              <w:top w:val="nil"/>
            </w:tcBorders>
          </w:tcPr>
          <w:p w:rsidR="00265F92" w:rsidRPr="00F86084" w:rsidRDefault="00265F92" w:rsidP="00093AFF">
            <w:pPr>
              <w:widowControl w:val="0"/>
              <w:spacing w:after="0" w:line="240" w:lineRule="auto"/>
              <w:ind w:left="34"/>
              <w:contextualSpacing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60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proofErr w:type="spellStart"/>
            <w:r w:rsidRPr="00F860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F860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России</w:t>
            </w:r>
          </w:p>
          <w:p w:rsidR="00265F92" w:rsidRPr="00F86084" w:rsidRDefault="00265F92" w:rsidP="00093AFF">
            <w:pPr>
              <w:widowControl w:val="0"/>
              <w:spacing w:after="0" w:line="240" w:lineRule="auto"/>
              <w:ind w:left="34"/>
              <w:contextualSpacing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8608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Должность</w:t>
            </w:r>
          </w:p>
          <w:p w:rsidR="00265F92" w:rsidRPr="00F86084" w:rsidRDefault="00265F92" w:rsidP="00093AFF">
            <w:pPr>
              <w:widowControl w:val="0"/>
              <w:spacing w:after="0" w:line="240" w:lineRule="auto"/>
              <w:ind w:left="34"/>
              <w:contextualSpacing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860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________________ </w:t>
            </w:r>
            <w:r w:rsidRPr="00F8608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И.О. Фамилия</w:t>
            </w:r>
          </w:p>
          <w:p w:rsidR="00265F92" w:rsidRPr="00F86084" w:rsidRDefault="00265F92" w:rsidP="00093AFF">
            <w:pPr>
              <w:widowControl w:val="0"/>
              <w:spacing w:after="0" w:line="240" w:lineRule="auto"/>
              <w:ind w:left="34"/>
              <w:contextualSpacing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860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540" w:type="dxa"/>
            <w:tcBorders>
              <w:top w:val="nil"/>
            </w:tcBorders>
          </w:tcPr>
          <w:p w:rsidR="00265F92" w:rsidRPr="00F86084" w:rsidRDefault="00265F92" w:rsidP="00093AFF">
            <w:pPr>
              <w:widowControl w:val="0"/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60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 Инициатора от бизнес-сообщества</w:t>
            </w:r>
          </w:p>
          <w:p w:rsidR="00265F92" w:rsidRPr="00F86084" w:rsidRDefault="00265F92" w:rsidP="00093AFF">
            <w:pPr>
              <w:widowControl w:val="0"/>
              <w:spacing w:after="0" w:line="240" w:lineRule="auto"/>
              <w:ind w:left="34"/>
              <w:contextualSpacing/>
              <w:jc w:val="both"/>
              <w:outlineLvl w:val="3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F8608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Должность руководителя организации</w:t>
            </w:r>
          </w:p>
          <w:p w:rsidR="00265F92" w:rsidRPr="00F86084" w:rsidRDefault="00265F92" w:rsidP="00093AFF">
            <w:pPr>
              <w:widowControl w:val="0"/>
              <w:spacing w:after="0" w:line="240" w:lineRule="auto"/>
              <w:ind w:left="34"/>
              <w:contextualSpacing/>
              <w:jc w:val="both"/>
              <w:outlineLvl w:val="3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F8608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________________ И.О. Фамилия</w:t>
            </w:r>
          </w:p>
          <w:p w:rsidR="00265F92" w:rsidRPr="00F86084" w:rsidRDefault="00265F92" w:rsidP="00093AFF">
            <w:pPr>
              <w:widowControl w:val="0"/>
              <w:spacing w:after="0" w:line="240" w:lineRule="auto"/>
              <w:ind w:left="34"/>
              <w:contextualSpacing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860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М.П.</w:t>
            </w:r>
          </w:p>
        </w:tc>
      </w:tr>
    </w:tbl>
    <w:p w:rsidR="00265F92" w:rsidRPr="00F86084" w:rsidRDefault="00265F92" w:rsidP="00265F9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58024E" w:rsidRDefault="0058024E"/>
    <w:sectPr w:rsidR="0058024E" w:rsidSect="00093AFF">
      <w:pgSz w:w="11906" w:h="16838"/>
      <w:pgMar w:top="284" w:right="70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5DF" w:rsidRDefault="004945DF" w:rsidP="00265F92">
      <w:pPr>
        <w:spacing w:after="0" w:line="240" w:lineRule="auto"/>
      </w:pPr>
      <w:r>
        <w:separator/>
      </w:r>
    </w:p>
  </w:endnote>
  <w:endnote w:type="continuationSeparator" w:id="0">
    <w:p w:rsidR="004945DF" w:rsidRDefault="004945DF" w:rsidP="00265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5DF" w:rsidRDefault="004945DF" w:rsidP="00265F92">
      <w:pPr>
        <w:spacing w:after="0" w:line="240" w:lineRule="auto"/>
      </w:pPr>
      <w:r>
        <w:separator/>
      </w:r>
    </w:p>
  </w:footnote>
  <w:footnote w:type="continuationSeparator" w:id="0">
    <w:p w:rsidR="004945DF" w:rsidRDefault="004945DF" w:rsidP="00265F92">
      <w:pPr>
        <w:spacing w:after="0" w:line="240" w:lineRule="auto"/>
      </w:pPr>
      <w:r>
        <w:continuationSeparator/>
      </w:r>
    </w:p>
  </w:footnote>
  <w:footnote w:id="1">
    <w:p w:rsidR="00265F92" w:rsidRPr="00E215B4" w:rsidRDefault="00265F92" w:rsidP="00265F92">
      <w:pPr>
        <w:autoSpaceDE w:val="0"/>
        <w:autoSpaceDN w:val="0"/>
        <w:adjustRightInd w:val="0"/>
      </w:pPr>
      <w:r>
        <w:rPr>
          <w:rStyle w:val="a3"/>
        </w:rPr>
        <w:footnoteRef/>
      </w:r>
      <w:r>
        <w:rPr>
          <w:rFonts w:ascii="Times New Roman" w:hAnsi="Times New Roman"/>
          <w:sz w:val="20"/>
          <w:szCs w:val="20"/>
        </w:rPr>
        <w:t xml:space="preserve"> Гражданский кодекс Российской Федерации (часть четвертая)", Ст. 1225. Охраняемые результаты интеллектуальной деятельности и средства индивидуализации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8B"/>
    <w:rsid w:val="001C48F1"/>
    <w:rsid w:val="0020508B"/>
    <w:rsid w:val="00265F92"/>
    <w:rsid w:val="002A77A9"/>
    <w:rsid w:val="004945DF"/>
    <w:rsid w:val="0058024E"/>
    <w:rsid w:val="00675152"/>
    <w:rsid w:val="0087732E"/>
    <w:rsid w:val="00A96876"/>
    <w:rsid w:val="00B0315B"/>
    <w:rsid w:val="00E1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159FC-7CC0-419C-949F-2EE3CD0A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F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1"/>
    <w:locked/>
    <w:rsid w:val="00265F92"/>
    <w:rPr>
      <w:rFonts w:ascii="Times New Roman" w:hAnsi="Times New Roman"/>
      <w:shd w:val="clear" w:color="auto" w:fill="FFFFFF"/>
    </w:rPr>
  </w:style>
  <w:style w:type="paragraph" w:customStyle="1" w:styleId="Bodytext1">
    <w:name w:val="Body text1"/>
    <w:basedOn w:val="a"/>
    <w:link w:val="Bodytext"/>
    <w:rsid w:val="00265F92"/>
    <w:pPr>
      <w:widowControl w:val="0"/>
      <w:shd w:val="clear" w:color="auto" w:fill="FFFFFF"/>
      <w:spacing w:after="0" w:line="240" w:lineRule="atLeast"/>
      <w:ind w:hanging="1620"/>
      <w:jc w:val="center"/>
    </w:pPr>
    <w:rPr>
      <w:rFonts w:ascii="Times New Roman" w:eastAsiaTheme="minorHAnsi" w:hAnsi="Times New Roman" w:cstheme="minorBidi"/>
    </w:rPr>
  </w:style>
  <w:style w:type="character" w:styleId="a3">
    <w:name w:val="footnote reference"/>
    <w:rsid w:val="00265F92"/>
    <w:rPr>
      <w:rFonts w:ascii="Times New Roman" w:hAnsi="Times New Roman" w:cs="Times New Roman"/>
      <w:vertAlign w:val="superscript"/>
    </w:rPr>
  </w:style>
  <w:style w:type="paragraph" w:customStyle="1" w:styleId="ConsNormal">
    <w:name w:val="ConsNormal"/>
    <w:rsid w:val="00265F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2">
    <w:name w:val="Body text2"/>
    <w:rsid w:val="00265F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4">
    <w:name w:val="Plain Text"/>
    <w:aliases w:val="Знак3 Знак"/>
    <w:basedOn w:val="a"/>
    <w:link w:val="a5"/>
    <w:rsid w:val="00265F92"/>
    <w:pPr>
      <w:spacing w:after="0" w:line="288" w:lineRule="auto"/>
      <w:ind w:firstLine="720"/>
    </w:pPr>
    <w:rPr>
      <w:rFonts w:ascii="Courier New" w:eastAsia="Times New Roman" w:hAnsi="Courier New"/>
      <w:sz w:val="24"/>
      <w:szCs w:val="24"/>
      <w:lang w:val="x-none" w:eastAsia="x-none"/>
    </w:rPr>
  </w:style>
  <w:style w:type="character" w:customStyle="1" w:styleId="a5">
    <w:name w:val="Текст Знак"/>
    <w:aliases w:val="Знак3 Знак Знак"/>
    <w:basedOn w:val="a0"/>
    <w:link w:val="a4"/>
    <w:rsid w:val="00265F92"/>
    <w:rPr>
      <w:rFonts w:ascii="Courier New" w:eastAsia="Times New Roman" w:hAnsi="Courier New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В. Карапышев</dc:creator>
  <cp:keywords/>
  <dc:description/>
  <cp:lastModifiedBy>Алексей В. Карапышев</cp:lastModifiedBy>
  <cp:revision>4</cp:revision>
  <dcterms:created xsi:type="dcterms:W3CDTF">2017-08-01T10:32:00Z</dcterms:created>
  <dcterms:modified xsi:type="dcterms:W3CDTF">2018-11-13T07:41:00Z</dcterms:modified>
</cp:coreProperties>
</file>